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2C76" w:rsidRDefault="00FB7418" w:rsidP="00FB7418">
      <w:pPr>
        <w:spacing w:after="0"/>
        <w:ind w:firstLine="709"/>
        <w:jc w:val="center"/>
        <w:rPr>
          <w:sz w:val="24"/>
          <w:szCs w:val="24"/>
        </w:rPr>
      </w:pPr>
      <w:r w:rsidRPr="00FB7418">
        <w:rPr>
          <w:sz w:val="24"/>
          <w:szCs w:val="24"/>
        </w:rPr>
        <w:t>Описание функционала программы</w:t>
      </w:r>
    </w:p>
    <w:p w:rsidR="00E15928" w:rsidRPr="00FB7418" w:rsidRDefault="00E15928" w:rsidP="00FB7418">
      <w:pPr>
        <w:spacing w:after="0"/>
        <w:ind w:firstLine="709"/>
        <w:jc w:val="center"/>
        <w:rPr>
          <w:sz w:val="24"/>
          <w:szCs w:val="24"/>
        </w:rPr>
      </w:pPr>
    </w:p>
    <w:p w:rsidR="00FB7418" w:rsidRPr="00E15928" w:rsidRDefault="00400F74" w:rsidP="00FB7418">
      <w:pPr>
        <w:spacing w:after="0"/>
        <w:jc w:val="both"/>
        <w:rPr>
          <w:sz w:val="24"/>
          <w:szCs w:val="24"/>
          <w:u w:val="single"/>
        </w:rPr>
      </w:pPr>
      <w:r w:rsidRPr="00E15928">
        <w:rPr>
          <w:sz w:val="24"/>
          <w:szCs w:val="24"/>
          <w:u w:val="single"/>
        </w:rPr>
        <w:t xml:space="preserve">Отличия пультов </w:t>
      </w:r>
      <w:r w:rsidR="00FB7418" w:rsidRPr="00E15928">
        <w:rPr>
          <w:sz w:val="24"/>
          <w:szCs w:val="24"/>
          <w:u w:val="single"/>
        </w:rPr>
        <w:t>«Харлей-Дэвидсон»</w:t>
      </w:r>
    </w:p>
    <w:p w:rsidR="00FB7418" w:rsidRDefault="00FB7418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Основные отличия пультов управления ХД от японских, китайских и советских (российских) мотоциклов:</w:t>
      </w:r>
    </w:p>
    <w:p w:rsidR="00FB7418" w:rsidRDefault="00FB7418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на американцах на левом пульте большая кнопка – левый поворот, на правом – правый</w:t>
      </w:r>
      <w:r w:rsidR="00E15928">
        <w:rPr>
          <w:sz w:val="24"/>
          <w:szCs w:val="24"/>
        </w:rPr>
        <w:t xml:space="preserve"> кнопки не западающие, то есть отпустил кнопку сигнал и пропал</w:t>
      </w:r>
      <w:r>
        <w:rPr>
          <w:sz w:val="24"/>
          <w:szCs w:val="24"/>
        </w:rPr>
        <w:t xml:space="preserve">; на </w:t>
      </w:r>
      <w:r w:rsidR="00400F74">
        <w:rPr>
          <w:sz w:val="24"/>
          <w:szCs w:val="24"/>
        </w:rPr>
        <w:t>«</w:t>
      </w:r>
      <w:r>
        <w:rPr>
          <w:sz w:val="24"/>
          <w:szCs w:val="24"/>
        </w:rPr>
        <w:t>наших</w:t>
      </w:r>
      <w:r w:rsidR="00400F74">
        <w:rPr>
          <w:sz w:val="24"/>
          <w:szCs w:val="24"/>
        </w:rPr>
        <w:t>»</w:t>
      </w:r>
      <w:r>
        <w:rPr>
          <w:sz w:val="24"/>
          <w:szCs w:val="24"/>
        </w:rPr>
        <w:t xml:space="preserve"> мотоциклах на левом пульте переключатель поворотника. Причем для выключения необходимо вернуть переключатель (тумблер) в нейтральное положение</w:t>
      </w:r>
    </w:p>
    <w:p w:rsidR="00400F74" w:rsidRDefault="00FB7418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на пультах ХД нет кнопки включения фары</w:t>
      </w:r>
      <w:r w:rsidR="00400F74">
        <w:rPr>
          <w:sz w:val="24"/>
          <w:szCs w:val="24"/>
        </w:rPr>
        <w:t xml:space="preserve"> или габаритов, габариты включаются при подаче питания от замка зажигания, ближний/дальний свет при работе генератора (заведенном мотоцикле). На «наших» байках – трехпозиционный переключатель света на правом пульте (</w:t>
      </w:r>
      <w:proofErr w:type="spellStart"/>
      <w:r w:rsidR="00400F74">
        <w:rPr>
          <w:sz w:val="24"/>
          <w:szCs w:val="24"/>
        </w:rPr>
        <w:t>выкл</w:t>
      </w:r>
      <w:proofErr w:type="spellEnd"/>
      <w:r w:rsidR="00400F74">
        <w:rPr>
          <w:sz w:val="24"/>
          <w:szCs w:val="24"/>
        </w:rPr>
        <w:t>/габарит/фара), на левом переключение – ближний/дальний</w:t>
      </w:r>
    </w:p>
    <w:p w:rsidR="00E15928" w:rsidRDefault="00400F74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15928">
        <w:rPr>
          <w:sz w:val="24"/>
          <w:szCs w:val="24"/>
        </w:rPr>
        <w:t xml:space="preserve">на ХД, </w:t>
      </w:r>
      <w:r>
        <w:rPr>
          <w:sz w:val="24"/>
          <w:szCs w:val="24"/>
        </w:rPr>
        <w:t xml:space="preserve">если мотоцикл заведен, то постоянно горят аварийки (американки), при включении поворота один поворотник начинает мигать, второй </w:t>
      </w:r>
      <w:r w:rsidR="00E15928">
        <w:rPr>
          <w:sz w:val="24"/>
          <w:szCs w:val="24"/>
        </w:rPr>
        <w:t>постоянно горит. Также при одновременном нажатии на левый и правый поворотник включается аварийка.</w:t>
      </w:r>
    </w:p>
    <w:p w:rsidR="00E15928" w:rsidRDefault="00E15928" w:rsidP="00FB7418">
      <w:pPr>
        <w:spacing w:after="0"/>
        <w:jc w:val="both"/>
        <w:rPr>
          <w:sz w:val="24"/>
          <w:szCs w:val="24"/>
        </w:rPr>
      </w:pPr>
    </w:p>
    <w:p w:rsidR="00E15928" w:rsidRDefault="00E15928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Возникла задача поставить на мотоцикл китайского или японского производства пульты от ХД. Для ее решения сначала спроектировал схему из нескольких автомобильных реле, купил блок реле с предохранителями. Но меня не устраивало, что применяемые реле были дорогие, некоторые только под заказ и главное для работы кнопок поворотников использовалось реле от обогрева стекол – которое через 15 мин выключается. То есть на «аварийках» больше 15 минут не простоишь.</w:t>
      </w:r>
    </w:p>
    <w:p w:rsidR="00E15928" w:rsidRDefault="00E15928" w:rsidP="00FB7418">
      <w:pPr>
        <w:spacing w:after="0"/>
        <w:jc w:val="both"/>
        <w:rPr>
          <w:sz w:val="24"/>
          <w:szCs w:val="24"/>
        </w:rPr>
      </w:pPr>
    </w:p>
    <w:p w:rsidR="00E15928" w:rsidRDefault="00E15928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64453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</w:rPr>
        <w:t>электросхеме</w:t>
      </w:r>
      <w:proofErr w:type="spellEnd"/>
      <w:r w:rsidRPr="0064453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ХД</w:t>
      </w:r>
      <w:r w:rsidRPr="0064453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использовался</w:t>
      </w:r>
      <w:r w:rsidRPr="0064453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блок</w:t>
      </w:r>
      <w:r w:rsidRPr="00644535">
        <w:rPr>
          <w:sz w:val="24"/>
          <w:szCs w:val="24"/>
          <w:lang w:val="en-US"/>
        </w:rPr>
        <w:t xml:space="preserve"> </w:t>
      </w:r>
      <w:r w:rsidR="00644535">
        <w:rPr>
          <w:sz w:val="24"/>
          <w:szCs w:val="24"/>
          <w:lang w:val="en-US"/>
        </w:rPr>
        <w:t>Badlands</w:t>
      </w:r>
      <w:r w:rsidR="00644535" w:rsidRPr="00644535">
        <w:rPr>
          <w:sz w:val="24"/>
          <w:szCs w:val="24"/>
          <w:lang w:val="en-US"/>
        </w:rPr>
        <w:t xml:space="preserve"> </w:t>
      </w:r>
      <w:r w:rsidR="00644535">
        <w:rPr>
          <w:sz w:val="24"/>
          <w:szCs w:val="24"/>
          <w:lang w:val="en-US"/>
        </w:rPr>
        <w:t>Illuminator</w:t>
      </w:r>
      <w:r w:rsidR="00644535" w:rsidRPr="00644535">
        <w:rPr>
          <w:sz w:val="24"/>
          <w:szCs w:val="24"/>
          <w:lang w:val="en-US"/>
        </w:rPr>
        <w:t xml:space="preserve"> </w:t>
      </w:r>
      <w:r w:rsidR="00644535">
        <w:rPr>
          <w:sz w:val="24"/>
          <w:szCs w:val="24"/>
          <w:lang w:val="en-US"/>
        </w:rPr>
        <w:t>Pro</w:t>
      </w:r>
      <w:r w:rsidR="00644535" w:rsidRPr="00644535">
        <w:rPr>
          <w:sz w:val="24"/>
          <w:szCs w:val="24"/>
          <w:lang w:val="en-US"/>
        </w:rPr>
        <w:t xml:space="preserve"> </w:t>
      </w:r>
      <w:r w:rsidR="00644535">
        <w:rPr>
          <w:sz w:val="24"/>
          <w:szCs w:val="24"/>
          <w:lang w:val="en-US"/>
        </w:rPr>
        <w:t>III</w:t>
      </w:r>
      <w:r w:rsidR="00644535" w:rsidRPr="00644535">
        <w:rPr>
          <w:sz w:val="24"/>
          <w:szCs w:val="24"/>
          <w:lang w:val="en-US"/>
        </w:rPr>
        <w:t xml:space="preserve"> </w:t>
      </w:r>
      <w:r w:rsidR="00644535">
        <w:rPr>
          <w:sz w:val="24"/>
          <w:szCs w:val="24"/>
          <w:lang w:val="en-US"/>
        </w:rPr>
        <w:t>Turn</w:t>
      </w:r>
      <w:r w:rsidR="00644535" w:rsidRPr="00644535">
        <w:rPr>
          <w:sz w:val="24"/>
          <w:szCs w:val="24"/>
          <w:lang w:val="en-US"/>
        </w:rPr>
        <w:t xml:space="preserve"> </w:t>
      </w:r>
      <w:r w:rsidR="00644535">
        <w:rPr>
          <w:sz w:val="24"/>
          <w:szCs w:val="24"/>
          <w:lang w:val="en-US"/>
        </w:rPr>
        <w:t>Signal Module</w:t>
      </w:r>
      <w:r w:rsidR="00644535" w:rsidRPr="00644535">
        <w:rPr>
          <w:sz w:val="24"/>
          <w:szCs w:val="24"/>
          <w:lang w:val="en-US"/>
        </w:rPr>
        <w:t xml:space="preserve">. </w:t>
      </w:r>
      <w:r w:rsidR="00644535">
        <w:rPr>
          <w:sz w:val="24"/>
          <w:szCs w:val="24"/>
        </w:rPr>
        <w:t xml:space="preserve">Его цена 15 – 80 тр. Причем нет никакой гарантии, что это будет нормально работать на другой технике. </w:t>
      </w:r>
      <w:r w:rsidR="001F5AA5">
        <w:rPr>
          <w:sz w:val="24"/>
          <w:szCs w:val="24"/>
        </w:rPr>
        <w:t>С</w:t>
      </w:r>
      <w:r w:rsidR="00644535">
        <w:rPr>
          <w:sz w:val="24"/>
          <w:szCs w:val="24"/>
        </w:rPr>
        <w:t xml:space="preserve">равнив между собой </w:t>
      </w:r>
      <w:proofErr w:type="spellStart"/>
      <w:r w:rsidR="00644535">
        <w:rPr>
          <w:sz w:val="24"/>
          <w:szCs w:val="24"/>
        </w:rPr>
        <w:t>Ардуино</w:t>
      </w:r>
      <w:proofErr w:type="spellEnd"/>
      <w:r w:rsidR="00644535">
        <w:rPr>
          <w:sz w:val="24"/>
          <w:szCs w:val="24"/>
        </w:rPr>
        <w:t xml:space="preserve"> и </w:t>
      </w:r>
      <w:r w:rsidR="00644535">
        <w:rPr>
          <w:sz w:val="24"/>
          <w:szCs w:val="24"/>
          <w:lang w:val="en-US"/>
        </w:rPr>
        <w:t>Canny</w:t>
      </w:r>
      <w:r w:rsidR="001F5AA5">
        <w:rPr>
          <w:sz w:val="24"/>
          <w:szCs w:val="24"/>
        </w:rPr>
        <w:t>,</w:t>
      </w:r>
      <w:r w:rsidR="00644535">
        <w:rPr>
          <w:sz w:val="24"/>
          <w:szCs w:val="24"/>
        </w:rPr>
        <w:t xml:space="preserve"> </w:t>
      </w:r>
      <w:r w:rsidR="001F5AA5">
        <w:rPr>
          <w:sz w:val="24"/>
          <w:szCs w:val="24"/>
        </w:rPr>
        <w:t>я выбрал последнее.</w:t>
      </w:r>
    </w:p>
    <w:p w:rsidR="00930370" w:rsidRDefault="00930370" w:rsidP="00FB7418">
      <w:pPr>
        <w:spacing w:after="0"/>
        <w:jc w:val="both"/>
        <w:rPr>
          <w:sz w:val="24"/>
          <w:szCs w:val="24"/>
        </w:rPr>
      </w:pPr>
    </w:p>
    <w:p w:rsidR="00930370" w:rsidRDefault="00930370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сборки новой электропроводки, помимо </w:t>
      </w:r>
      <w:r>
        <w:rPr>
          <w:sz w:val="24"/>
          <w:szCs w:val="24"/>
          <w:lang w:val="en-US"/>
        </w:rPr>
        <w:t>Canny</w:t>
      </w:r>
      <w:r>
        <w:rPr>
          <w:sz w:val="24"/>
          <w:szCs w:val="24"/>
        </w:rPr>
        <w:t xml:space="preserve"> купил:</w:t>
      </w:r>
    </w:p>
    <w:p w:rsidR="00930370" w:rsidRDefault="00930370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блок под реле и предохранители</w:t>
      </w:r>
    </w:p>
    <w:p w:rsidR="00930370" w:rsidRDefault="00930370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реле автомобильные 4-х контактные - </w:t>
      </w:r>
      <w:r w:rsidR="00514772">
        <w:rPr>
          <w:sz w:val="24"/>
          <w:szCs w:val="24"/>
        </w:rPr>
        <w:t>5</w:t>
      </w:r>
      <w:r>
        <w:rPr>
          <w:sz w:val="24"/>
          <w:szCs w:val="24"/>
        </w:rPr>
        <w:t xml:space="preserve"> шт.</w:t>
      </w:r>
    </w:p>
    <w:p w:rsidR="00930370" w:rsidRDefault="00930370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регулятор напряжения и силы тока </w:t>
      </w:r>
      <w:r>
        <w:rPr>
          <w:sz w:val="24"/>
          <w:szCs w:val="24"/>
          <w:lang w:val="en-US"/>
        </w:rPr>
        <w:t>dc</w:t>
      </w:r>
      <w:r w:rsidRPr="00930370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dc</w:t>
      </w:r>
      <w:r w:rsidRPr="00930370">
        <w:rPr>
          <w:sz w:val="24"/>
          <w:szCs w:val="24"/>
        </w:rPr>
        <w:t xml:space="preserve"> </w:t>
      </w:r>
      <w:r>
        <w:rPr>
          <w:sz w:val="24"/>
          <w:szCs w:val="24"/>
        </w:rPr>
        <w:t>с коробкой</w:t>
      </w:r>
    </w:p>
    <w:p w:rsidR="00930370" w:rsidRPr="00930370" w:rsidRDefault="00930370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реле ДХО (дневных ходовых огней) </w:t>
      </w:r>
      <w:r>
        <w:rPr>
          <w:sz w:val="24"/>
          <w:szCs w:val="24"/>
          <w:lang w:val="en-US"/>
        </w:rPr>
        <w:t>relay</w:t>
      </w:r>
      <w:r w:rsidRPr="00930370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on</w:t>
      </w:r>
      <w:r w:rsidRPr="00930370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off</w:t>
      </w:r>
    </w:p>
    <w:p w:rsidR="001F5AA5" w:rsidRDefault="001F5AA5" w:rsidP="00FB7418">
      <w:pPr>
        <w:spacing w:after="0"/>
        <w:jc w:val="both"/>
        <w:rPr>
          <w:sz w:val="24"/>
          <w:szCs w:val="24"/>
        </w:rPr>
      </w:pPr>
    </w:p>
    <w:p w:rsidR="001F5AA5" w:rsidRPr="00F1084B" w:rsidRDefault="00F1084B" w:rsidP="00FB7418">
      <w:pPr>
        <w:spacing w:after="0"/>
        <w:jc w:val="both"/>
        <w:rPr>
          <w:sz w:val="24"/>
          <w:szCs w:val="24"/>
          <w:u w:val="single"/>
        </w:rPr>
      </w:pPr>
      <w:r w:rsidRPr="00F1084B">
        <w:rPr>
          <w:sz w:val="24"/>
          <w:szCs w:val="24"/>
          <w:u w:val="single"/>
        </w:rPr>
        <w:t>Логика (алгоритм) работы программы</w:t>
      </w:r>
    </w:p>
    <w:p w:rsidR="00930370" w:rsidRDefault="00F1084B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Повернув ключ в замке зажигания – подается питание на ПЛК (программируемый логический контроллер), после чего происходит трехкратное «приветственное» мигание аварийкой, тем самым можно понять, что программа запущена, также подается питание на габариты и подсветку номера.</w:t>
      </w:r>
    </w:p>
    <w:p w:rsidR="00F1084B" w:rsidRPr="00930370" w:rsidRDefault="00930370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мотоцикл не заведён, то есть напряжение в сети менее 13,5 В, реле ДХО </w:t>
      </w:r>
      <w:r w:rsidR="00266D5F">
        <w:rPr>
          <w:sz w:val="24"/>
          <w:szCs w:val="24"/>
        </w:rPr>
        <w:t>не срабатывает,</w:t>
      </w:r>
      <w:r>
        <w:rPr>
          <w:sz w:val="24"/>
          <w:szCs w:val="24"/>
        </w:rPr>
        <w:t xml:space="preserve"> и ближний/дальний свет не горит. Есть </w:t>
      </w:r>
      <w:r w:rsidR="00266D5F">
        <w:rPr>
          <w:sz w:val="24"/>
          <w:szCs w:val="24"/>
        </w:rPr>
        <w:t xml:space="preserve">возможность </w:t>
      </w:r>
      <w:r>
        <w:rPr>
          <w:sz w:val="24"/>
          <w:szCs w:val="24"/>
        </w:rPr>
        <w:t xml:space="preserve">в данной ситуации включить ближний или дальний свет. Для этого необходимо переключить клавишу света с ближнего на дальний – габариты потухнут, а потом с дальнего на ближний – загорится габариты и ближний свет. При повторении </w:t>
      </w:r>
      <w:r w:rsidR="00DE218F">
        <w:rPr>
          <w:sz w:val="24"/>
          <w:szCs w:val="24"/>
        </w:rPr>
        <w:t>переключений загорится дальний, если третий раз повторить происходит возврат в исходное состояние.</w:t>
      </w:r>
      <w:r w:rsidR="00266D5F">
        <w:rPr>
          <w:sz w:val="24"/>
          <w:szCs w:val="24"/>
        </w:rPr>
        <w:t xml:space="preserve"> Данная функция необходима для проверки фар, доехать до гаража или сервиса при неработающем генераторе/реле зарядки/реле ДХО.</w:t>
      </w:r>
      <w:bookmarkStart w:id="0" w:name="_GoBack"/>
      <w:bookmarkEnd w:id="0"/>
    </w:p>
    <w:p w:rsidR="00F1084B" w:rsidRDefault="00DE218F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Когда начинает работать генератор на мотоцикле (двигатель заведен) напряжение в сети поднимется до 13,5 В через несколько секунд срабатывает реле ДХО и выключается ближний или дальний свет. </w:t>
      </w:r>
    </w:p>
    <w:p w:rsidR="00DE218F" w:rsidRDefault="00DE218F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при заведённом двигателе мотоцикла нажать и отпустить кнопку поворотника </w:t>
      </w:r>
      <w:r w:rsidR="00C3471B">
        <w:rPr>
          <w:sz w:val="24"/>
          <w:szCs w:val="24"/>
        </w:rPr>
        <w:t>начинает мигать</w:t>
      </w:r>
      <w:r>
        <w:rPr>
          <w:sz w:val="24"/>
          <w:szCs w:val="24"/>
        </w:rPr>
        <w:t xml:space="preserve"> со</w:t>
      </w:r>
      <w:r w:rsidR="00C3471B">
        <w:rPr>
          <w:sz w:val="24"/>
          <w:szCs w:val="24"/>
        </w:rPr>
        <w:t xml:space="preserve">ответствующий поворотник, при очередном нажатии на ту же кнопку – </w:t>
      </w:r>
      <w:r w:rsidR="00C3471B">
        <w:rPr>
          <w:sz w:val="24"/>
          <w:szCs w:val="24"/>
        </w:rPr>
        <w:lastRenderedPageBreak/>
        <w:t>поворотник тухнет. Если же при мигающем, допустим левом поворотнике, нажать кнопку правого поворотника – левый тухнет и загорается правый поворотник.</w:t>
      </w:r>
    </w:p>
    <w:p w:rsidR="00C3471B" w:rsidRDefault="00C3471B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одновременном нажатии на обе кнопки поворотников – загорается аварийка, но </w:t>
      </w:r>
      <w:r w:rsidR="00406E2C">
        <w:rPr>
          <w:sz w:val="24"/>
          <w:szCs w:val="24"/>
        </w:rPr>
        <w:t>при</w:t>
      </w:r>
      <w:r>
        <w:rPr>
          <w:sz w:val="24"/>
          <w:szCs w:val="24"/>
        </w:rPr>
        <w:t xml:space="preserve"> двигатель заведен аварийка мигает – 3 раза «спасибо». Если двигатель не заведен, аварийка </w:t>
      </w:r>
      <w:r w:rsidR="00080AEB">
        <w:rPr>
          <w:sz w:val="24"/>
          <w:szCs w:val="24"/>
        </w:rPr>
        <w:t>работает пока ее не выключат – нажатием на обе кнопки поворотников.</w:t>
      </w:r>
    </w:p>
    <w:p w:rsidR="00080AEB" w:rsidRDefault="00080AEB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После того как двигатель будет заглушен, реле ДХО срабатывает через 5 сек и выключается ближний/дальний свет и остается включенным только габаритные огни.</w:t>
      </w:r>
    </w:p>
    <w:p w:rsidR="00080AEB" w:rsidRDefault="00080AEB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При выключении зажигания система обесточивается.</w:t>
      </w:r>
    </w:p>
    <w:p w:rsidR="00080AEB" w:rsidRDefault="00080AEB" w:rsidP="00FB7418">
      <w:pPr>
        <w:spacing w:after="0"/>
        <w:jc w:val="both"/>
        <w:rPr>
          <w:sz w:val="24"/>
          <w:szCs w:val="24"/>
        </w:rPr>
      </w:pPr>
    </w:p>
    <w:p w:rsidR="00514772" w:rsidRPr="00514772" w:rsidRDefault="00514772" w:rsidP="00FB7418">
      <w:pPr>
        <w:spacing w:after="0"/>
        <w:jc w:val="both"/>
        <w:rPr>
          <w:sz w:val="24"/>
          <w:szCs w:val="24"/>
          <w:u w:val="single"/>
        </w:rPr>
      </w:pPr>
      <w:r w:rsidRPr="00514772">
        <w:rPr>
          <w:sz w:val="24"/>
          <w:szCs w:val="24"/>
          <w:u w:val="single"/>
        </w:rPr>
        <w:t>Особенности подключения ПЛК</w:t>
      </w:r>
    </w:p>
    <w:p w:rsidR="00080AEB" w:rsidRDefault="00080AEB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тем, что </w:t>
      </w:r>
      <w:r w:rsidR="00514772">
        <w:rPr>
          <w:sz w:val="24"/>
          <w:szCs w:val="24"/>
        </w:rPr>
        <w:t xml:space="preserve">в электропроводке могут быть скачки напряжения и чтоб обезопасить ПЛК на шлейф питания установлен регулятор напряжения и силы тока с параметрами </w:t>
      </w:r>
      <w:r w:rsidR="00514772">
        <w:rPr>
          <w:sz w:val="24"/>
          <w:szCs w:val="24"/>
          <w:lang w:val="en-US"/>
        </w:rPr>
        <w:t>U</w:t>
      </w:r>
      <w:r w:rsidR="00514772" w:rsidRPr="00514772">
        <w:rPr>
          <w:sz w:val="24"/>
          <w:szCs w:val="24"/>
        </w:rPr>
        <w:t xml:space="preserve"> = 12 </w:t>
      </w:r>
      <w:r w:rsidR="00514772">
        <w:rPr>
          <w:sz w:val="24"/>
          <w:szCs w:val="24"/>
        </w:rPr>
        <w:t xml:space="preserve">В, </w:t>
      </w:r>
      <w:r w:rsidR="00514772">
        <w:rPr>
          <w:sz w:val="24"/>
          <w:szCs w:val="24"/>
          <w:lang w:val="en-US"/>
        </w:rPr>
        <w:t>I</w:t>
      </w:r>
      <w:r w:rsidR="00514772" w:rsidRPr="00514772">
        <w:rPr>
          <w:sz w:val="24"/>
          <w:szCs w:val="24"/>
        </w:rPr>
        <w:t xml:space="preserve"> = 2 </w:t>
      </w:r>
      <w:r w:rsidR="00514772">
        <w:rPr>
          <w:sz w:val="24"/>
          <w:szCs w:val="24"/>
        </w:rPr>
        <w:t>А</w:t>
      </w:r>
    </w:p>
    <w:p w:rsidR="00514772" w:rsidRDefault="00514772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</w:t>
      </w:r>
      <w:r w:rsidRPr="00514772">
        <w:rPr>
          <w:sz w:val="24"/>
          <w:szCs w:val="24"/>
        </w:rPr>
        <w:t>замыкани</w:t>
      </w:r>
      <w:r w:rsidR="00266D5F">
        <w:rPr>
          <w:sz w:val="24"/>
          <w:szCs w:val="24"/>
        </w:rPr>
        <w:t>я</w:t>
      </w:r>
      <w:r w:rsidRPr="00514772">
        <w:rPr>
          <w:sz w:val="24"/>
          <w:szCs w:val="24"/>
        </w:rPr>
        <w:t xml:space="preserve"> и размыкани</w:t>
      </w:r>
      <w:r w:rsidR="00266D5F">
        <w:rPr>
          <w:sz w:val="24"/>
          <w:szCs w:val="24"/>
        </w:rPr>
        <w:t>я</w:t>
      </w:r>
      <w:r w:rsidRPr="00514772">
        <w:rPr>
          <w:sz w:val="24"/>
          <w:szCs w:val="24"/>
        </w:rPr>
        <w:t xml:space="preserve"> электрических цепей при подаче управляющего сигнала с </w:t>
      </w:r>
      <w:r>
        <w:rPr>
          <w:sz w:val="24"/>
          <w:szCs w:val="24"/>
        </w:rPr>
        <w:t>ПЛК применяются реле: поворотники, габариты и ближний/дальний</w:t>
      </w:r>
      <w:r w:rsidR="00266D5F">
        <w:rPr>
          <w:sz w:val="24"/>
          <w:szCs w:val="24"/>
        </w:rPr>
        <w:t>.</w:t>
      </w:r>
    </w:p>
    <w:p w:rsidR="00266D5F" w:rsidRPr="00266D5F" w:rsidRDefault="00266D5F" w:rsidP="00FB741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определения заведен двигатель или нет используется реле ДХО с маркировкой </w:t>
      </w:r>
      <w:r>
        <w:rPr>
          <w:sz w:val="24"/>
          <w:szCs w:val="24"/>
          <w:lang w:val="en-US"/>
        </w:rPr>
        <w:t>Relay</w:t>
      </w:r>
      <w:r w:rsidRPr="00266D5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LED</w:t>
      </w:r>
      <w:r w:rsidRPr="00266D5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on</w:t>
      </w:r>
      <w:r w:rsidRPr="00266D5F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off</w:t>
      </w:r>
      <w:r>
        <w:rPr>
          <w:sz w:val="24"/>
          <w:szCs w:val="24"/>
        </w:rPr>
        <w:t>, который подачи на него напряжения выше 13,5 В подает положительный сигнал 12 В на ПЛК, при пропадании напряжения 13,5 В через 5 сек перестает выдавать сигнал 12 В.</w:t>
      </w:r>
    </w:p>
    <w:p w:rsidR="001F5AA5" w:rsidRDefault="001F5AA5" w:rsidP="00FB7418">
      <w:pPr>
        <w:spacing w:after="0"/>
        <w:jc w:val="both"/>
        <w:rPr>
          <w:sz w:val="24"/>
          <w:szCs w:val="24"/>
        </w:rPr>
      </w:pPr>
    </w:p>
    <w:p w:rsidR="001F5AA5" w:rsidRDefault="001F5AA5" w:rsidP="00FB7418">
      <w:pPr>
        <w:spacing w:after="0"/>
        <w:jc w:val="both"/>
        <w:rPr>
          <w:sz w:val="24"/>
          <w:szCs w:val="24"/>
        </w:rPr>
      </w:pPr>
    </w:p>
    <w:p w:rsidR="00644535" w:rsidRDefault="00644535" w:rsidP="00FB7418">
      <w:pPr>
        <w:spacing w:after="0"/>
        <w:jc w:val="both"/>
        <w:rPr>
          <w:sz w:val="24"/>
          <w:szCs w:val="24"/>
        </w:rPr>
      </w:pPr>
    </w:p>
    <w:p w:rsidR="00644535" w:rsidRPr="00644535" w:rsidRDefault="00644535" w:rsidP="00FB7418">
      <w:pPr>
        <w:spacing w:after="0"/>
        <w:jc w:val="both"/>
        <w:rPr>
          <w:sz w:val="24"/>
          <w:szCs w:val="24"/>
        </w:rPr>
      </w:pPr>
    </w:p>
    <w:p w:rsidR="00FB7418" w:rsidRPr="00644535" w:rsidRDefault="00FB7418" w:rsidP="006C0B77">
      <w:pPr>
        <w:spacing w:after="0"/>
        <w:ind w:firstLine="709"/>
        <w:jc w:val="both"/>
        <w:rPr>
          <w:sz w:val="24"/>
          <w:szCs w:val="24"/>
        </w:rPr>
      </w:pPr>
    </w:p>
    <w:sectPr w:rsidR="00FB7418" w:rsidRPr="0064453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418"/>
    <w:rsid w:val="00080AEB"/>
    <w:rsid w:val="001372BF"/>
    <w:rsid w:val="001F5AA5"/>
    <w:rsid w:val="00266D5F"/>
    <w:rsid w:val="00400F74"/>
    <w:rsid w:val="00406E2C"/>
    <w:rsid w:val="00514772"/>
    <w:rsid w:val="00644535"/>
    <w:rsid w:val="006C0B77"/>
    <w:rsid w:val="008242FF"/>
    <w:rsid w:val="00870751"/>
    <w:rsid w:val="00922C48"/>
    <w:rsid w:val="00930370"/>
    <w:rsid w:val="0095271C"/>
    <w:rsid w:val="00B915B7"/>
    <w:rsid w:val="00C3471B"/>
    <w:rsid w:val="00DE218F"/>
    <w:rsid w:val="00E15928"/>
    <w:rsid w:val="00EA59DF"/>
    <w:rsid w:val="00EE4070"/>
    <w:rsid w:val="00F1084B"/>
    <w:rsid w:val="00F12C76"/>
    <w:rsid w:val="00F21CAF"/>
    <w:rsid w:val="00FB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F33CF"/>
  <w15:chartTrackingRefBased/>
  <w15:docId w15:val="{C6DB9E50-82DB-4F0E-99B1-48874DBCB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 Сорокин</dc:creator>
  <cp:keywords/>
  <dc:description/>
  <cp:lastModifiedBy>Василий Сорокин</cp:lastModifiedBy>
  <cp:revision>2</cp:revision>
  <dcterms:created xsi:type="dcterms:W3CDTF">2023-03-09T12:34:00Z</dcterms:created>
  <dcterms:modified xsi:type="dcterms:W3CDTF">2023-03-10T11:43:00Z</dcterms:modified>
</cp:coreProperties>
</file>